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3EC4F" w14:textId="77777777" w:rsidR="009D247E" w:rsidRPr="009D247E" w:rsidRDefault="009D247E" w:rsidP="009D247E">
      <w:pPr>
        <w:autoSpaceDE w:val="0"/>
        <w:autoSpaceDN w:val="0"/>
        <w:adjustRightInd w:val="0"/>
        <w:spacing w:after="0" w:line="240" w:lineRule="auto"/>
        <w:jc w:val="right"/>
        <w:rPr>
          <w:rFonts w:cs="Calibri"/>
          <w:sz w:val="20"/>
          <w:szCs w:val="20"/>
        </w:rPr>
      </w:pPr>
      <w:r w:rsidRPr="009D247E">
        <w:rPr>
          <w:rFonts w:cs="Calibri"/>
          <w:sz w:val="20"/>
          <w:szCs w:val="20"/>
        </w:rPr>
        <w:t>Sporočilo za javnost</w:t>
      </w:r>
    </w:p>
    <w:p w14:paraId="5C59F72B" w14:textId="61A4DDCE" w:rsidR="009D247E" w:rsidRPr="009D247E" w:rsidRDefault="009D247E" w:rsidP="009D247E">
      <w:pPr>
        <w:autoSpaceDE w:val="0"/>
        <w:autoSpaceDN w:val="0"/>
        <w:adjustRightInd w:val="0"/>
        <w:spacing w:after="0" w:line="240" w:lineRule="auto"/>
        <w:jc w:val="right"/>
        <w:rPr>
          <w:rFonts w:cs="Calibri"/>
          <w:sz w:val="20"/>
          <w:szCs w:val="20"/>
        </w:rPr>
      </w:pPr>
      <w:r w:rsidRPr="009D247E">
        <w:rPr>
          <w:rFonts w:cs="Calibri"/>
          <w:sz w:val="20"/>
          <w:szCs w:val="20"/>
        </w:rPr>
        <w:t xml:space="preserve">Ljubljana, </w:t>
      </w:r>
      <w:r>
        <w:rPr>
          <w:rFonts w:cs="Calibri"/>
          <w:sz w:val="20"/>
          <w:szCs w:val="20"/>
        </w:rPr>
        <w:t>10</w:t>
      </w:r>
      <w:r w:rsidRPr="009D247E">
        <w:rPr>
          <w:rFonts w:cs="Calibri"/>
          <w:sz w:val="20"/>
          <w:szCs w:val="20"/>
        </w:rPr>
        <w:t>. september 2020</w:t>
      </w:r>
    </w:p>
    <w:p w14:paraId="04B3D4E1" w14:textId="77777777" w:rsidR="009D247E" w:rsidRDefault="009D247E" w:rsidP="00630A18">
      <w:pPr>
        <w:autoSpaceDE w:val="0"/>
        <w:autoSpaceDN w:val="0"/>
        <w:adjustRightInd w:val="0"/>
        <w:spacing w:after="0" w:line="240" w:lineRule="auto"/>
        <w:jc w:val="both"/>
        <w:rPr>
          <w:rFonts w:cs="Calibri"/>
          <w:b/>
          <w:bCs/>
          <w:sz w:val="24"/>
          <w:szCs w:val="24"/>
        </w:rPr>
      </w:pPr>
    </w:p>
    <w:p w14:paraId="3FC18FAE" w14:textId="77777777" w:rsidR="009D247E" w:rsidRDefault="009D247E" w:rsidP="009D247E">
      <w:pPr>
        <w:autoSpaceDE w:val="0"/>
        <w:autoSpaceDN w:val="0"/>
        <w:adjustRightInd w:val="0"/>
        <w:spacing w:after="0" w:line="240" w:lineRule="auto"/>
        <w:jc w:val="center"/>
        <w:rPr>
          <w:rFonts w:cs="Calibri"/>
          <w:b/>
          <w:bCs/>
          <w:sz w:val="24"/>
          <w:szCs w:val="24"/>
        </w:rPr>
      </w:pPr>
    </w:p>
    <w:p w14:paraId="0237EBBE" w14:textId="0CDE1B14" w:rsidR="009D247E" w:rsidRPr="009D247E" w:rsidRDefault="009D247E" w:rsidP="009D247E">
      <w:pPr>
        <w:autoSpaceDE w:val="0"/>
        <w:autoSpaceDN w:val="0"/>
        <w:adjustRightInd w:val="0"/>
        <w:spacing w:after="0" w:line="240" w:lineRule="auto"/>
        <w:jc w:val="center"/>
        <w:rPr>
          <w:rFonts w:cs="Calibri"/>
          <w:b/>
          <w:bCs/>
          <w:sz w:val="24"/>
          <w:szCs w:val="24"/>
        </w:rPr>
      </w:pPr>
      <w:r w:rsidRPr="009D247E">
        <w:rPr>
          <w:rFonts w:cs="Calibri"/>
          <w:b/>
          <w:bCs/>
          <w:sz w:val="24"/>
          <w:szCs w:val="24"/>
        </w:rPr>
        <w:t>Prejemnik Badjurove nagrade 2020 je Koni Steinbacher</w:t>
      </w:r>
    </w:p>
    <w:p w14:paraId="72792E5C" w14:textId="77777777" w:rsidR="009D247E" w:rsidRDefault="009D247E" w:rsidP="00630A18">
      <w:pPr>
        <w:autoSpaceDE w:val="0"/>
        <w:autoSpaceDN w:val="0"/>
        <w:adjustRightInd w:val="0"/>
        <w:spacing w:after="0" w:line="240" w:lineRule="auto"/>
        <w:jc w:val="both"/>
        <w:rPr>
          <w:rFonts w:cs="Calibri"/>
          <w:sz w:val="24"/>
          <w:szCs w:val="24"/>
        </w:rPr>
      </w:pPr>
    </w:p>
    <w:p w14:paraId="67045CC6" w14:textId="3245246C" w:rsidR="007E2F3C" w:rsidRPr="00630A18" w:rsidRDefault="00AF01AF" w:rsidP="00630A18">
      <w:pPr>
        <w:autoSpaceDE w:val="0"/>
        <w:autoSpaceDN w:val="0"/>
        <w:adjustRightInd w:val="0"/>
        <w:spacing w:after="0" w:line="240" w:lineRule="auto"/>
        <w:jc w:val="both"/>
        <w:rPr>
          <w:rFonts w:cs="Calibri"/>
          <w:sz w:val="24"/>
          <w:szCs w:val="24"/>
        </w:rPr>
      </w:pPr>
      <w:r w:rsidRPr="00AF01AF">
        <w:rPr>
          <w:rFonts w:cs="Calibri"/>
          <w:sz w:val="24"/>
          <w:szCs w:val="24"/>
        </w:rPr>
        <w:t xml:space="preserve">Kot vsako leto bomo na Festivalu slovenskega filma tudi letos podelili nagrado Metoda Badjure za življenjsko delo na področju filmske ustvarjalnosti. Nagrajenca izbere strokovna komisija, ki jo Slovenski filmski center oblikuje glede na priporočila širše strokovne javnosti. Tokratna komisija v sestavi Karpo Godina, Dušan Moravec, Aleš Pavlin, Olga Toni in Varja Močnik je odločila, da nagrado Metoda Badjure 2020 prejme </w:t>
      </w:r>
      <w:r w:rsidRPr="009D247E">
        <w:rPr>
          <w:rFonts w:cs="Calibri"/>
          <w:b/>
          <w:bCs/>
          <w:sz w:val="24"/>
          <w:szCs w:val="24"/>
        </w:rPr>
        <w:t>avtor animiranih filmov Konrad (Koni) Steinbacher</w:t>
      </w:r>
      <w:r w:rsidRPr="00AF01AF">
        <w:rPr>
          <w:rFonts w:cs="Calibri"/>
          <w:sz w:val="24"/>
          <w:szCs w:val="24"/>
        </w:rPr>
        <w:t xml:space="preserve">, ki je, kot povzame </w:t>
      </w:r>
      <w:hyperlink r:id="rId6" w:history="1">
        <w:r w:rsidRPr="009D247E">
          <w:rPr>
            <w:rStyle w:val="Hyperlink"/>
            <w:rFonts w:cs="Calibri"/>
            <w:sz w:val="24"/>
            <w:szCs w:val="24"/>
          </w:rPr>
          <w:t>utemeljitev nagrade</w:t>
        </w:r>
      </w:hyperlink>
      <w:r w:rsidRPr="00AF01AF">
        <w:rPr>
          <w:rFonts w:cs="Calibri"/>
          <w:sz w:val="24"/>
          <w:szCs w:val="24"/>
        </w:rPr>
        <w:t xml:space="preserve">, </w:t>
      </w:r>
      <w:r w:rsidRPr="009D247E">
        <w:rPr>
          <w:rFonts w:cs="Calibri"/>
          <w:i/>
          <w:iCs/>
          <w:sz w:val="24"/>
          <w:szCs w:val="24"/>
        </w:rPr>
        <w:t>»s svojim delovanjem na področju amaterskega in profesionalnega filmskega ustvarjanja ter na področju filmske vzgoje odigral pionirsko vlogo ter postavil temelje za razvoj avtorskega animiranega filma pri nas«</w:t>
      </w:r>
      <w:r w:rsidRPr="00AF01AF">
        <w:rPr>
          <w:rFonts w:cs="Calibri"/>
          <w:sz w:val="24"/>
          <w:szCs w:val="24"/>
        </w:rPr>
        <w:t xml:space="preserve">. Nagrada bo podeljena na slovesnosti ob zaključku 23. Festivala slovenskega filma v </w:t>
      </w:r>
      <w:r w:rsidR="009D247E">
        <w:rPr>
          <w:rFonts w:cs="Calibri"/>
          <w:sz w:val="24"/>
          <w:szCs w:val="24"/>
        </w:rPr>
        <w:t>V</w:t>
      </w:r>
      <w:r w:rsidRPr="00AF01AF">
        <w:rPr>
          <w:rFonts w:cs="Calibri"/>
          <w:sz w:val="24"/>
          <w:szCs w:val="24"/>
        </w:rPr>
        <w:t>eliki</w:t>
      </w:r>
      <w:r w:rsidR="009D247E">
        <w:rPr>
          <w:rFonts w:cs="Calibri"/>
          <w:sz w:val="24"/>
          <w:szCs w:val="24"/>
        </w:rPr>
        <w:t xml:space="preserve"> Unionski</w:t>
      </w:r>
      <w:r w:rsidRPr="00AF01AF">
        <w:rPr>
          <w:rFonts w:cs="Calibri"/>
          <w:sz w:val="24"/>
          <w:szCs w:val="24"/>
        </w:rPr>
        <w:t xml:space="preserve"> dvorani hotela Union, v okviru festivala pa si boste na spletni plaformi lahko igledali tudi izbor Steinbacherjevih animiranih filmov.</w:t>
      </w:r>
    </w:p>
    <w:sectPr w:rsidR="007E2F3C" w:rsidRPr="00630A18" w:rsidSect="0049114D">
      <w:headerReference w:type="first" r:id="rId7"/>
      <w:pgSz w:w="11906" w:h="16838"/>
      <w:pgMar w:top="1440" w:right="1440" w:bottom="1440" w:left="1440" w:header="354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7CA8" w14:textId="77777777" w:rsidR="00977468" w:rsidRDefault="00977468" w:rsidP="00CA41EA">
      <w:pPr>
        <w:spacing w:after="0" w:line="240" w:lineRule="auto"/>
      </w:pPr>
      <w:r>
        <w:separator/>
      </w:r>
    </w:p>
  </w:endnote>
  <w:endnote w:type="continuationSeparator" w:id="0">
    <w:p w14:paraId="40632734" w14:textId="77777777" w:rsidR="00977468" w:rsidRDefault="00977468" w:rsidP="00CA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_s2”©__È"/>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986D" w14:textId="77777777" w:rsidR="00977468" w:rsidRDefault="00977468" w:rsidP="00CA41EA">
      <w:pPr>
        <w:spacing w:after="0" w:line="240" w:lineRule="auto"/>
      </w:pPr>
      <w:r>
        <w:separator/>
      </w:r>
    </w:p>
  </w:footnote>
  <w:footnote w:type="continuationSeparator" w:id="0">
    <w:p w14:paraId="644030D0" w14:textId="77777777" w:rsidR="00977468" w:rsidRDefault="00977468" w:rsidP="00CA4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7EAF" w14:textId="77777777" w:rsidR="0049114D" w:rsidRDefault="0049114D">
    <w:pPr>
      <w:pStyle w:val="Header"/>
    </w:pPr>
    <w:r>
      <w:rPr>
        <w:noProof/>
        <w:lang w:eastAsia="sl-SI"/>
      </w:rPr>
      <w:drawing>
        <wp:anchor distT="0" distB="0" distL="114300" distR="114300" simplePos="0" relativeHeight="251659264" behindDoc="1" locked="0" layoutInCell="1" allowOverlap="1" wp14:anchorId="4FACBD42" wp14:editId="30E57CFF">
          <wp:simplePos x="0" y="0"/>
          <wp:positionH relativeFrom="page">
            <wp:align>center</wp:align>
          </wp:positionH>
          <wp:positionV relativeFrom="page">
            <wp:align>center</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EA"/>
    <w:rsid w:val="00222CF3"/>
    <w:rsid w:val="0049114D"/>
    <w:rsid w:val="004F6B66"/>
    <w:rsid w:val="00533B6B"/>
    <w:rsid w:val="005832AB"/>
    <w:rsid w:val="00630A18"/>
    <w:rsid w:val="007A279E"/>
    <w:rsid w:val="007E2F3C"/>
    <w:rsid w:val="00977468"/>
    <w:rsid w:val="009D247E"/>
    <w:rsid w:val="00AE5BEB"/>
    <w:rsid w:val="00AF01AF"/>
    <w:rsid w:val="00B05853"/>
    <w:rsid w:val="00CA41EA"/>
    <w:rsid w:val="00D73AF2"/>
    <w:rsid w:val="00F15E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039B"/>
  <w15:chartTrackingRefBased/>
  <w15:docId w15:val="{E0CDA15D-3AF0-4315-AE8F-2FA355B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EA"/>
  </w:style>
  <w:style w:type="paragraph" w:styleId="Footer">
    <w:name w:val="footer"/>
    <w:basedOn w:val="Normal"/>
    <w:link w:val="FooterChar"/>
    <w:uiPriority w:val="99"/>
    <w:unhideWhenUsed/>
    <w:rsid w:val="00CA4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EA"/>
  </w:style>
  <w:style w:type="character" w:styleId="Hyperlink">
    <w:name w:val="Hyperlink"/>
    <w:basedOn w:val="DefaultParagraphFont"/>
    <w:uiPriority w:val="99"/>
    <w:unhideWhenUsed/>
    <w:rsid w:val="009D247E"/>
    <w:rPr>
      <w:color w:val="0563C1" w:themeColor="hyperlink"/>
      <w:u w:val="single"/>
    </w:rPr>
  </w:style>
  <w:style w:type="character" w:styleId="UnresolvedMention">
    <w:name w:val="Unresolved Mention"/>
    <w:basedOn w:val="DefaultParagraphFont"/>
    <w:uiPriority w:val="99"/>
    <w:semiHidden/>
    <w:unhideWhenUsed/>
    <w:rsid w:val="009D2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63738">
      <w:bodyDiv w:val="1"/>
      <w:marLeft w:val="0"/>
      <w:marRight w:val="0"/>
      <w:marTop w:val="0"/>
      <w:marBottom w:val="0"/>
      <w:divBdr>
        <w:top w:val="none" w:sz="0" w:space="0" w:color="auto"/>
        <w:left w:val="none" w:sz="0" w:space="0" w:color="auto"/>
        <w:bottom w:val="none" w:sz="0" w:space="0" w:color="auto"/>
        <w:right w:val="none" w:sz="0" w:space="0" w:color="auto"/>
      </w:divBdr>
      <w:divsChild>
        <w:div w:id="124467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f.si/2020/badjurova-nagrada-za-zivljenjsko-del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dc:creator>
  <cp:keywords/>
  <dc:description/>
  <cp:lastModifiedBy>Blažič, Boštjan</cp:lastModifiedBy>
  <cp:revision>4</cp:revision>
  <dcterms:created xsi:type="dcterms:W3CDTF">2020-09-29T15:35:00Z</dcterms:created>
  <dcterms:modified xsi:type="dcterms:W3CDTF">2020-09-29T17:37:00Z</dcterms:modified>
</cp:coreProperties>
</file>